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4 </w:t>
              <w:tab/>
              <w:t xml:space="preserve">                                                               Stage 1- Year 2 - 2020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
                      <a:graphic>
                        <a:graphicData uri="http://schemas.microsoft.com/office/word/2010/wordprocessingShape">
                          <wps:wsp>
                            <wps:cNvSpPr/>
                            <wps:cNvPr id="5" name="Shape 5"/>
                            <wps:spPr>
                              <a:xfrm>
                                <a:off x="4602733" y="3673955"/>
                                <a:ext cx="14865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14960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
                      <a:graphic>
                        <a:graphicData uri="http://schemas.microsoft.com/office/word/2010/wordprocessingShape">
                          <wps:wsp>
                            <wps:cNvSpPr/>
                            <wps:cNvPr id="3" name="Shape 3"/>
                            <wps:spPr>
                              <a:xfrm>
                                <a:off x="4445888" y="3673955"/>
                                <a:ext cx="180022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180975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
                      <a:graphic>
                        <a:graphicData uri="http://schemas.microsoft.com/office/word/2010/wordprocessingShape">
                          <wps:wsp>
                            <wps:cNvSpPr/>
                            <wps:cNvPr id="2" name="Shape 2"/>
                            <wps:spPr>
                              <a:xfrm>
                                <a:off x="4450333" y="3673955"/>
                                <a:ext cx="17913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8008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
                      <a:graphic>
                        <a:graphicData uri="http://schemas.microsoft.com/office/word/2010/wordprocessingShape">
                          <wps:wsp>
                            <wps:cNvSpPr/>
                            <wps:cNvPr id="4" name="Shape 4"/>
                            <wps:spPr>
                              <a:xfrm>
                                <a:off x="4847525" y="3673955"/>
                                <a:ext cx="996950"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006475" cy="221615"/>
                              </a:xfrm>
                              <a:prstGeom prst="rect"/>
                              <a:ln/>
                            </pic:spPr>
                          </pic:pic>
                        </a:graphicData>
                      </a:graphic>
                    </wp:anchor>
                  </w:drawing>
                </mc:Fallback>
              </mc:AlternateConten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5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127"/>
        <w:gridCol w:w="2126"/>
        <w:gridCol w:w="1984"/>
        <w:gridCol w:w="1985"/>
        <w:gridCol w:w="1984"/>
        <w:gridCol w:w="1843"/>
        <w:gridCol w:w="1276"/>
        <w:tblGridChange w:id="0">
          <w:tblGrid>
            <w:gridCol w:w="2263"/>
            <w:gridCol w:w="2127"/>
            <w:gridCol w:w="2126"/>
            <w:gridCol w:w="1984"/>
            <w:gridCol w:w="1985"/>
            <w:gridCol w:w="1984"/>
            <w:gridCol w:w="1843"/>
            <w:gridCol w:w="1276"/>
          </w:tblGrid>
        </w:tblGridChange>
      </w:tblGrid>
      <w:tr>
        <w:trPr>
          <w:cantSplit w:val="0"/>
          <w:trHeight w:val="463" w:hRule="atLeast"/>
          <w:tblHeader w:val="0"/>
        </w:trPr>
        <w:tc>
          <w:tcPr>
            <w:gridSpan w:val="8"/>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4 Scope &amp; Sequence (Year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Multiplication and Division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Area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2D Space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Fractions and Decimals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Volume and Capacity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Position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Data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rFonts w:ascii="Arimo" w:cs="Arimo" w:eastAsia="Arimo" w:hAnsi="Arimo"/>
                <w:b w:val="1"/>
                <w:color w:val="000000"/>
                <w:rtl w:val="0"/>
              </w:rPr>
              <w:t xml:space="preserve">Revision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4 to 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2 to 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MA1-17SP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pacing w:after="40" w:before="40" w:line="240" w:lineRule="auto"/>
              <w:rPr>
                <w:rFonts w:ascii="Arimo" w:cs="Arimo" w:eastAsia="Arimo" w:hAnsi="Arimo"/>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rPr/>
            </w:pPr>
            <w:r w:rsidDel="00000000" w:rsidR="00000000" w:rsidRPr="00000000">
              <w:rPr>
                <w:rtl w:val="0"/>
              </w:rPr>
              <w:t xml:space="preserve">Modelling division by sharing a collection of objects into groups and arrays</w:t>
            </w:r>
          </w:p>
          <w:p w:rsidR="00000000" w:rsidDel="00000000" w:rsidP="00000000" w:rsidRDefault="00000000" w:rsidRPr="00000000" w14:paraId="00000073">
            <w:pPr>
              <w:keepNext w:val="1"/>
              <w:pageBreakBefore w:val="0"/>
              <w:rPr/>
            </w:pPr>
            <w:r w:rsidDel="00000000" w:rsidR="00000000" w:rsidRPr="00000000">
              <w:rPr>
                <w:rtl w:val="0"/>
              </w:rPr>
              <w:t xml:space="preserve">Modelling division as repeated subtraction</w:t>
            </w:r>
          </w:p>
          <w:p w:rsidR="00000000" w:rsidDel="00000000" w:rsidP="00000000" w:rsidRDefault="00000000" w:rsidRPr="00000000" w14:paraId="00000074">
            <w:pPr>
              <w:keepNext w:val="1"/>
              <w:pageBreakBefore w:val="0"/>
              <w:spacing w:line="240" w:lineRule="auto"/>
              <w:rPr>
                <w:sz w:val="16"/>
                <w:szCs w:val="16"/>
              </w:rPr>
            </w:pPr>
            <w:r w:rsidDel="00000000" w:rsidR="00000000" w:rsidRPr="00000000">
              <w:rPr>
                <w:rtl w:val="0"/>
              </w:rPr>
              <w:t xml:space="preserve">Solving multiplication and division problems and recording answers using drawings, words and numerals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pPr>
            <w:r w:rsidDel="00000000" w:rsidR="00000000" w:rsidRPr="00000000">
              <w:rPr>
                <w:rtl w:val="0"/>
              </w:rPr>
              <w:t xml:space="preserve">Drawing the area showing repeated units covering a surface</w:t>
            </w:r>
          </w:p>
          <w:p w:rsidR="00000000" w:rsidDel="00000000" w:rsidP="00000000" w:rsidRDefault="00000000" w:rsidRPr="00000000" w14:paraId="00000076">
            <w:pPr>
              <w:keepNext w:val="1"/>
              <w:pageBreakBefore w:val="0"/>
              <w:rPr/>
            </w:pPr>
            <w:r w:rsidDel="00000000" w:rsidR="00000000" w:rsidRPr="00000000">
              <w:rPr>
                <w:rtl w:val="0"/>
              </w:rPr>
              <w:t xml:space="preserve">Comparing two or more areas by measuring in uniform informal units</w:t>
            </w:r>
          </w:p>
          <w:p w:rsidR="00000000" w:rsidDel="00000000" w:rsidP="00000000" w:rsidRDefault="00000000" w:rsidRPr="00000000" w14:paraId="00000077">
            <w:pPr>
              <w:keepNext w:val="1"/>
              <w:pageBreakBefore w:val="0"/>
              <w:spacing w:line="240" w:lineRule="auto"/>
              <w:rPr>
                <w:sz w:val="16"/>
                <w:szCs w:val="16"/>
              </w:rPr>
            </w:pPr>
            <w:r w:rsidDel="00000000" w:rsidR="00000000" w:rsidRPr="00000000">
              <w:rPr>
                <w:rtl w:val="0"/>
              </w:rPr>
              <w:t xml:space="preserve">Recording comparisons of areas informally using drawings, words and reference to informal units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keepNext w:val="1"/>
              <w:pageBreakBefore w:val="0"/>
              <w:rPr/>
            </w:pPr>
            <w:r w:rsidDel="00000000" w:rsidR="00000000" w:rsidRPr="00000000">
              <w:rPr>
                <w:rtl w:val="0"/>
              </w:rPr>
              <w:t xml:space="preserve">Identifying, performing and recording results of flip - slide - turn</w:t>
            </w:r>
          </w:p>
          <w:p w:rsidR="00000000" w:rsidDel="00000000" w:rsidP="00000000" w:rsidRDefault="00000000" w:rsidRPr="00000000" w14:paraId="00000079">
            <w:pPr>
              <w:keepNext w:val="1"/>
              <w:pageBreakBefore w:val="0"/>
              <w:rPr/>
            </w:pPr>
            <w:r w:rsidDel="00000000" w:rsidR="00000000" w:rsidRPr="00000000">
              <w:rPr>
                <w:rtl w:val="0"/>
              </w:rPr>
              <w:t xml:space="preserve">Making designs with line of symmetry</w:t>
            </w:r>
          </w:p>
          <w:p w:rsidR="00000000" w:rsidDel="00000000" w:rsidP="00000000" w:rsidRDefault="00000000" w:rsidRPr="00000000" w14:paraId="0000007A">
            <w:pPr>
              <w:keepNext w:val="1"/>
              <w:pageBreakBefore w:val="0"/>
              <w:rPr/>
            </w:pPr>
            <w:r w:rsidDel="00000000" w:rsidR="00000000" w:rsidRPr="00000000">
              <w:rPr>
                <w:rtl w:val="0"/>
              </w:rPr>
              <w:t xml:space="preserve">Identifying, performing and recording results of full, half and quarter turns</w:t>
            </w:r>
          </w:p>
          <w:p w:rsidR="00000000" w:rsidDel="00000000" w:rsidP="00000000" w:rsidRDefault="00000000" w:rsidRPr="00000000" w14:paraId="0000007B">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keepNext w:val="1"/>
              <w:pageBreakBefore w:val="0"/>
              <w:rPr/>
            </w:pPr>
            <w:r w:rsidDel="00000000" w:rsidR="00000000" w:rsidRPr="00000000">
              <w:rPr>
                <w:rtl w:val="0"/>
              </w:rPr>
              <w:t xml:space="preserve">Recording equal parts of whole objects and shapes using pictures and the fraction notation</w:t>
            </w:r>
          </w:p>
          <w:p w:rsidR="00000000" w:rsidDel="00000000" w:rsidP="00000000" w:rsidRDefault="00000000" w:rsidRPr="00000000" w14:paraId="0000007D">
            <w:pPr>
              <w:keepNext w:val="1"/>
              <w:pageBreakBefore w:val="0"/>
              <w:rPr/>
            </w:pPr>
            <w:r w:rsidDel="00000000" w:rsidR="00000000" w:rsidRPr="00000000">
              <w:rPr>
                <w:rtl w:val="0"/>
              </w:rPr>
              <w:t xml:space="preserve">Using concrete materials to model half, quarter, eighth</w:t>
            </w:r>
          </w:p>
          <w:p w:rsidR="00000000" w:rsidDel="00000000" w:rsidP="00000000" w:rsidRDefault="00000000" w:rsidRPr="00000000" w14:paraId="0000007E">
            <w:pPr>
              <w:keepNext w:val="1"/>
              <w:pageBreakBefore w:val="0"/>
              <w:rPr/>
            </w:pPr>
            <w:r w:rsidDel="00000000" w:rsidR="00000000" w:rsidRPr="00000000">
              <w:rPr>
                <w:rtl w:val="0"/>
              </w:rPr>
              <w:t xml:space="preserve">Recognising when a collection has been shared into half, quarter or eighth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keepNext w:val="1"/>
              <w:pageBreakBefore w:val="0"/>
              <w:rPr/>
            </w:pPr>
            <w:r w:rsidDel="00000000" w:rsidR="00000000" w:rsidRPr="00000000">
              <w:rPr>
                <w:rtl w:val="0"/>
              </w:rPr>
              <w:t xml:space="preserve">Comparing and ordering volumes of models/objects</w:t>
            </w:r>
          </w:p>
          <w:p w:rsidR="00000000" w:rsidDel="00000000" w:rsidP="00000000" w:rsidRDefault="00000000" w:rsidRPr="00000000" w14:paraId="00000080">
            <w:pPr>
              <w:keepNext w:val="1"/>
              <w:pageBreakBefore w:val="0"/>
              <w:rPr/>
            </w:pPr>
            <w:r w:rsidDel="00000000" w:rsidR="00000000" w:rsidRPr="00000000">
              <w:rPr>
                <w:rtl w:val="0"/>
              </w:rPr>
              <w:t xml:space="preserve">Recording volume and capacity comparisons informally</w:t>
            </w:r>
          </w:p>
          <w:p w:rsidR="00000000" w:rsidDel="00000000" w:rsidP="00000000" w:rsidRDefault="00000000" w:rsidRPr="00000000" w14:paraId="00000081">
            <w:pPr>
              <w:keepNext w:val="1"/>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1"/>
              <w:pageBreakBefore w:val="0"/>
              <w:rPr/>
            </w:pPr>
            <w:r w:rsidDel="00000000" w:rsidR="00000000" w:rsidRPr="00000000">
              <w:rPr>
                <w:rtl w:val="0"/>
              </w:rPr>
              <w:t xml:space="preserve">Interpreting simple maps </w:t>
            </w:r>
          </w:p>
          <w:p w:rsidR="00000000" w:rsidDel="00000000" w:rsidP="00000000" w:rsidRDefault="00000000" w:rsidRPr="00000000" w14:paraId="00000083">
            <w:pPr>
              <w:keepNext w:val="1"/>
              <w:pageBreakBefore w:val="0"/>
              <w:rPr/>
            </w:pPr>
            <w:r w:rsidDel="00000000" w:rsidR="00000000" w:rsidRPr="00000000">
              <w:rPr>
                <w:rtl w:val="0"/>
              </w:rPr>
              <w:t xml:space="preserve">Using drawings to represent position of objects</w:t>
            </w:r>
          </w:p>
          <w:p w:rsidR="00000000" w:rsidDel="00000000" w:rsidP="00000000" w:rsidRDefault="00000000" w:rsidRPr="00000000" w14:paraId="00000084">
            <w:pPr>
              <w:keepNext w:val="1"/>
              <w:pageBreakBefore w:val="0"/>
              <w:rPr/>
            </w:pPr>
            <w:r w:rsidDel="00000000" w:rsidR="00000000" w:rsidRPr="00000000">
              <w:rPr>
                <w:rtl w:val="0"/>
              </w:rPr>
              <w:t xml:space="preserve">Describing position of objects</w:t>
            </w:r>
          </w:p>
          <w:p w:rsidR="00000000" w:rsidDel="00000000" w:rsidP="00000000" w:rsidRDefault="00000000" w:rsidRPr="00000000" w14:paraId="00000085">
            <w:pPr>
              <w:keepNext w:val="1"/>
              <w:pageBreakBefore w:val="0"/>
              <w:spacing w:line="240" w:lineRule="auto"/>
              <w:rPr>
                <w:sz w:val="16"/>
                <w:szCs w:val="16"/>
              </w:rPr>
            </w:pPr>
            <w:r w:rsidDel="00000000" w:rsidR="00000000" w:rsidRPr="00000000">
              <w:rPr>
                <w:rtl w:val="0"/>
              </w:rPr>
              <w:t xml:space="preserve">Making, drawing, sketching simple models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rPr/>
            </w:pPr>
            <w:r w:rsidDel="00000000" w:rsidR="00000000" w:rsidRPr="00000000">
              <w:rPr>
                <w:rtl w:val="0"/>
              </w:rPr>
              <w:t xml:space="preserve">Representing data using picture graphs</w:t>
            </w:r>
          </w:p>
          <w:p w:rsidR="00000000" w:rsidDel="00000000" w:rsidP="00000000" w:rsidRDefault="00000000" w:rsidRPr="00000000" w14:paraId="00000087">
            <w:pPr>
              <w:keepNext w:val="1"/>
              <w:pageBreakBefore w:val="0"/>
              <w:rPr/>
            </w:pPr>
            <w:r w:rsidDel="00000000" w:rsidR="00000000" w:rsidRPr="00000000">
              <w:rPr>
                <w:rtl w:val="0"/>
              </w:rPr>
              <w:t xml:space="preserve">Displaying data using lists and tables</w:t>
            </w:r>
          </w:p>
          <w:p w:rsidR="00000000" w:rsidDel="00000000" w:rsidP="00000000" w:rsidRDefault="00000000" w:rsidRPr="00000000" w14:paraId="00000088">
            <w:pPr>
              <w:keepNext w:val="1"/>
              <w:pageBreakBefore w:val="0"/>
              <w:rPr/>
            </w:pPr>
            <w:r w:rsidDel="00000000" w:rsidR="00000000" w:rsidRPr="00000000">
              <w:rPr>
                <w:rtl w:val="0"/>
              </w:rPr>
              <w:t xml:space="preserve">Interpreting information displayed in lists, tables and picture graphs</w:t>
            </w:r>
          </w:p>
          <w:p w:rsidR="00000000" w:rsidDel="00000000" w:rsidP="00000000" w:rsidRDefault="00000000" w:rsidRPr="00000000" w14:paraId="00000089">
            <w:pPr>
              <w:pageBreakBefore w:val="0"/>
              <w:spacing w:line="240" w:lineRule="auto"/>
              <w:rPr>
                <w:sz w:val="16"/>
                <w:szCs w:val="16"/>
              </w:rPr>
            </w:pP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8B">
      <w:pPr>
        <w:pageBreakBefore w:val="0"/>
        <w:spacing w:after="0" w:line="40" w:lineRule="auto"/>
        <w:rPr>
          <w:b w:val="1"/>
          <w:color w:val="000000"/>
          <w:sz w:val="28"/>
          <w:szCs w:val="28"/>
        </w:rPr>
        <w:sectPr>
          <w:footerReference r:id="rId10"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Multiplication and Division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mental strategies and concrete materials for multiplication and division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Modelling division by sharing a collection of objects into groups and arrays</w:t>
            </w:r>
          </w:p>
          <w:p w:rsidR="00000000" w:rsidDel="00000000" w:rsidP="00000000" w:rsidRDefault="00000000" w:rsidRPr="00000000" w14:paraId="00000096">
            <w:pPr>
              <w:pageBreakBefore w:val="0"/>
              <w:rPr/>
            </w:pPr>
            <w:r w:rsidDel="00000000" w:rsidR="00000000" w:rsidRPr="00000000">
              <w:rPr>
                <w:rtl w:val="0"/>
              </w:rPr>
              <w:t xml:space="preserve">Modelling division as repeated subtraction</w:t>
            </w:r>
          </w:p>
          <w:p w:rsidR="00000000" w:rsidDel="00000000" w:rsidP="00000000" w:rsidRDefault="00000000" w:rsidRPr="00000000" w14:paraId="00000097">
            <w:pPr>
              <w:pageBreakBefore w:val="0"/>
              <w:rPr/>
            </w:pPr>
            <w:r w:rsidDel="00000000" w:rsidR="00000000" w:rsidRPr="00000000">
              <w:rPr>
                <w:rtl w:val="0"/>
              </w:rPr>
              <w:t xml:space="preserve">Solving multiplication and division problems and recording answers using drawings, words and numerals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A">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group, </w:t>
            </w:r>
            <w:r w:rsidDel="00000000" w:rsidR="00000000" w:rsidRPr="00000000">
              <w:rPr>
                <w:rFonts w:ascii="Arial-BoldMT" w:cs="Arial-BoldMT" w:eastAsia="Arial-BoldMT" w:hAnsi="Arial-BoldMT"/>
                <w:b w:val="1"/>
                <w:sz w:val="20"/>
                <w:szCs w:val="20"/>
                <w:rtl w:val="0"/>
              </w:rPr>
              <w:t xml:space="preserve">number of groups</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number in each group</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sharing</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shared between</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left over</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total</w:t>
            </w:r>
            <w:r w:rsidDel="00000000" w:rsidR="00000000" w:rsidRPr="00000000">
              <w:rPr>
                <w:rFonts w:ascii="ArialMT" w:cs="ArialMT" w:eastAsia="ArialMT" w:hAnsi="ArialMT"/>
                <w:b w:val="1"/>
                <w:sz w:val="20"/>
                <w:szCs w:val="20"/>
                <w:rtl w:val="0"/>
              </w:rPr>
              <w:t xml:space="preserve">, equal.</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9E">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division as grouping into equal sets and solve simple problems using these representations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division by sharing a collection of objects equally into a given number of groups, and by sharing equally into a given number of rows or columns in an array, eg determine the number each person receives when 10 objects are shared between two people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996440" cy="410845"/>
                  <wp:effectExtent b="0" l="0" r="0" t="0"/>
                  <wp:docPr id="2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996440" cy="41084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part left over when a collection cannot be shared equally into a given number of groups/rows/columns (Communicating, Problem Solving, Reasoning)</w:t>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division as grouping into equal sets and solve simple problems using these representations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division by sharing a collection of objects into groups of a given size, and by arranging it into rows or columns of a given size in an array, eg determine the number of columns in an array when 20 objects are arranged into rows of four</w:t>
            </w:r>
          </w:p>
          <w:p w:rsidR="00000000" w:rsidDel="00000000" w:rsidP="00000000" w:rsidRDefault="00000000" w:rsidRPr="00000000" w14:paraId="000000B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part left over when a collection cannot be distributed equally using the given group/row/column size, eg when 14 objects are arranged into rows of five, there are two rows of five and four objects left over (Communicating, Problem Solving, Reasoning)</w:t>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B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division as grouping into equal sets and solve simple problems using these representations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division as repeated subtraction</w:t>
            </w:r>
          </w:p>
          <w:p w:rsidR="00000000" w:rsidDel="00000000" w:rsidP="00000000" w:rsidRDefault="00000000" w:rsidRPr="00000000" w14:paraId="000000BF">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 empty number line to record repeated subtraction (Communicating)</w:t>
            </w:r>
          </w:p>
          <w:p w:rsidR="00000000" w:rsidDel="00000000" w:rsidP="00000000" w:rsidRDefault="00000000" w:rsidRPr="00000000" w14:paraId="000000C0">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explore the use of repeated subtraction to share in practical situations, eg share 20 stickers between five people (Problem Solving)</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7">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C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division as grouping into equal sets and solve simple problems using these representations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(ACMNA032)</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multiplication and division problems using objects, diagrams, imagery and actions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support answers by demonstrating how an answer was obtained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which strategy worked and which did not work and explain why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1"/>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answers to multiplication and division problems using drawings, words and numerals, eg 'two rows of five make ten', '2 rows of 5 is 10'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areas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t xml:space="preserve">Drawing the area showing repeated units covering a surface</w:t>
            </w:r>
          </w:p>
          <w:p w:rsidR="00000000" w:rsidDel="00000000" w:rsidP="00000000" w:rsidRDefault="00000000" w:rsidRPr="00000000" w14:paraId="000000F3">
            <w:pPr>
              <w:pageBreakBefore w:val="0"/>
              <w:rPr/>
            </w:pPr>
            <w:r w:rsidDel="00000000" w:rsidR="00000000" w:rsidRPr="00000000">
              <w:rPr>
                <w:rtl w:val="0"/>
              </w:rPr>
              <w:t xml:space="preserve">Comparing two or more areas by measuring in uniform informal units</w:t>
            </w:r>
          </w:p>
          <w:p w:rsidR="00000000" w:rsidDel="00000000" w:rsidP="00000000" w:rsidRDefault="00000000" w:rsidRPr="00000000" w14:paraId="000000F4">
            <w:pPr>
              <w:pageBreakBefore w:val="0"/>
              <w:rPr/>
            </w:pPr>
            <w:r w:rsidDel="00000000" w:rsidR="00000000" w:rsidRPr="00000000">
              <w:rPr>
                <w:rtl w:val="0"/>
              </w:rPr>
              <w:t xml:space="preserve">Recording comparisons of areas informally using drawings, words and reference to informal units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7">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area, surface, measure, grid, row, column.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FB">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0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several shapes and objects based on area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draw the spatial structure (grid) of repeated units covering a surface</w:t>
            </w:r>
          </w:p>
          <w:p w:rsidR="00000000" w:rsidDel="00000000" w:rsidP="00000000" w:rsidRDefault="00000000" w:rsidRPr="00000000" w14:paraId="0000010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structure of the unit tessellation in terms of rows and columns (Communicating)</w:t>
            </w:r>
          </w:p>
        </w:tc>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several shapes and objects based on area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the areas of two or more surfaces that cannot be moved, or superimposed, by measuring in uniform informal units</w:t>
            </w:r>
          </w:p>
          <w:p w:rsidR="00000000" w:rsidDel="00000000" w:rsidP="00000000" w:rsidRDefault="00000000" w:rsidRPr="00000000" w14:paraId="00000110">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the larger of two or more areas and check by measuring (Reasoning)</w:t>
            </w:r>
          </w:p>
        </w:tc>
        <w:tc>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1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several shapes and objects based on area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11B">
            <w:pPr>
              <w:keepNext w:val="0"/>
              <w:keepLines w:val="1"/>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comparisons of area informally using drawings, numerals and words, and by referring to the uniform informal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1">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sorts, represents, describes and explores two-dimensional shapes, including quadrilaterals, pentagons, hexagons and octagons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D">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3E">
            <w:pPr>
              <w:pageBreakBefore w:val="0"/>
              <w:rPr/>
            </w:pPr>
            <w:r w:rsidDel="00000000" w:rsidR="00000000" w:rsidRPr="00000000">
              <w:rPr>
                <w:rtl w:val="0"/>
              </w:rPr>
              <w:t xml:space="preserve">Identifying, performing and recording results of flip - slide - turn</w:t>
            </w:r>
          </w:p>
          <w:p w:rsidR="00000000" w:rsidDel="00000000" w:rsidP="00000000" w:rsidRDefault="00000000" w:rsidRPr="00000000" w14:paraId="0000013F">
            <w:pPr>
              <w:pageBreakBefore w:val="0"/>
              <w:rPr/>
            </w:pPr>
            <w:r w:rsidDel="00000000" w:rsidR="00000000" w:rsidRPr="00000000">
              <w:rPr>
                <w:rtl w:val="0"/>
              </w:rPr>
              <w:t xml:space="preserve">Making designs with line of symmetry</w:t>
            </w:r>
          </w:p>
          <w:p w:rsidR="00000000" w:rsidDel="00000000" w:rsidP="00000000" w:rsidRDefault="00000000" w:rsidRPr="00000000" w14:paraId="00000140">
            <w:pPr>
              <w:pageBreakBefore w:val="0"/>
              <w:rPr/>
            </w:pPr>
            <w:r w:rsidDel="00000000" w:rsidR="00000000" w:rsidRPr="00000000">
              <w:rPr>
                <w:rtl w:val="0"/>
              </w:rPr>
              <w:t xml:space="preserve">Identifying, performing and recording results of full, half and quarter turns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3">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shape, two dimensional shape (2D shape), circle, triangle, quadrilateral, square, rectangle, pentagon, hexagon, octagon, orientation, features, symmetry, slide, flip, turn, full-turn, half-turn, quarter-turn, clockwise, anti-clockwise.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47">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4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the effect of one-step slides and flips,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(ACMMG045)</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 one-step slide or flip of a single shape and use the terms 'slide' and 'flip' to describe the movement of the shape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perform a one-step slide or flip with a single shape</w:t>
            </w:r>
          </w:p>
          <w:p w:rsidR="00000000" w:rsidDel="00000000" w:rsidP="00000000" w:rsidRDefault="00000000" w:rsidRPr="00000000" w14:paraId="00000152">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sliding or flipping a shape does not change its size or features (Reasoning)</w:t>
            </w:r>
          </w:p>
          <w:p w:rsidR="00000000" w:rsidDel="00000000" w:rsidP="00000000" w:rsidRDefault="00000000" w:rsidRPr="00000000" w14:paraId="00000153">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result of a one-step slide or flip of a shape, eg 'When I flip the shape, it is the same but backwards'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the result of performing one-step slides and flips, with and without the use of digital technologies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93345"/>
                  <wp:effectExtent b="0" l="0" r="0" t="0"/>
                  <wp:docPr id="3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30810" cy="9334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copy and manipulate a shape using the computer functions for slide and flip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93345"/>
                  <wp:effectExtent b="0" l="0" r="0" t="0"/>
                  <wp:docPr id="3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30810" cy="933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5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the effect of one-step slides and flips, with and without the use of digital technologies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(ACMMG045)</w:t>
            </w: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designs with line symmetry using paper-folding, pattern blocks, drawings and paintings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2870" cy="121285"/>
                  <wp:effectExtent b="0" l="0" r="0" t="0"/>
                  <wp:docPr id="3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0287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connection between line symmetry and performing a flip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6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half-turns and quarter-turns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(ACMMG046)</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full-, half- and quarter-turns of a single shape and use the terms 'turn', 'full-turn', 'half-turn' and 'quarter-turn' to describe the movement of the shape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amounts of turn using the terms 'clockwise' and 'anti-clockwise'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3">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17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describe half-turns and quarter-turns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(ACMMG046)</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perform full-, half- and quarter-turns with a single shape </w:t>
            </w:r>
          </w:p>
          <w:p w:rsidR="00000000" w:rsidDel="00000000" w:rsidP="00000000" w:rsidRDefault="00000000" w:rsidRPr="00000000" w14:paraId="00000178">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turning a shape does not change its size or features (Reasoning)</w:t>
            </w:r>
          </w:p>
          <w:p w:rsidR="00000000" w:rsidDel="00000000" w:rsidP="00000000" w:rsidRDefault="00000000" w:rsidRPr="00000000" w14:paraId="00000179">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result of a turn of a shape, eg 'When the shape does a half-turn, it is the same but upside-down'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the result of performing full-, half- and quarter-turns of a shape, with and without the use of digital technologies</w:t>
            </w:r>
          </w:p>
          <w:p w:rsidR="00000000" w:rsidDel="00000000" w:rsidP="00000000" w:rsidRDefault="00000000" w:rsidRPr="00000000" w14:paraId="0000017B">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copy and manipulate a shape using the computer function for turn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93345"/>
                  <wp:effectExtent b="0" l="0" r="0" t="0"/>
                  <wp:docPr id="4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30810" cy="93345"/>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the number of half-turns required for a full-turn and the number of quarter-turns required for a full-turn</w:t>
            </w:r>
          </w:p>
          <w:p w:rsidR="00000000" w:rsidDel="00000000" w:rsidP="00000000" w:rsidRDefault="00000000" w:rsidRPr="00000000" w14:paraId="0000017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connect the use of quarter- and half-turns to the turn of the minute hand on a clock for the passing of quarter- and half-hours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models halves, quarters and eighths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0">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A1">
            <w:pPr>
              <w:pageBreakBefore w:val="0"/>
              <w:rPr/>
            </w:pPr>
            <w:r w:rsidDel="00000000" w:rsidR="00000000" w:rsidRPr="00000000">
              <w:rPr>
                <w:rtl w:val="0"/>
              </w:rPr>
              <w:t xml:space="preserve">Recording equal parts of whole objects and shapes using pictures and the fraction notation</w:t>
            </w:r>
          </w:p>
          <w:p w:rsidR="00000000" w:rsidDel="00000000" w:rsidP="00000000" w:rsidRDefault="00000000" w:rsidRPr="00000000" w14:paraId="000001A2">
            <w:pPr>
              <w:pageBreakBefore w:val="0"/>
              <w:rPr/>
            </w:pPr>
            <w:r w:rsidDel="00000000" w:rsidR="00000000" w:rsidRPr="00000000">
              <w:rPr>
                <w:rtl w:val="0"/>
              </w:rPr>
              <w:t xml:space="preserve">Using concrete materials to model half, quarter, eighth</w:t>
            </w:r>
          </w:p>
          <w:p w:rsidR="00000000" w:rsidDel="00000000" w:rsidP="00000000" w:rsidRDefault="00000000" w:rsidRPr="00000000" w14:paraId="000001A3">
            <w:pPr>
              <w:pageBreakBefore w:val="0"/>
              <w:rPr/>
            </w:pPr>
            <w:r w:rsidDel="00000000" w:rsidR="00000000" w:rsidRPr="00000000">
              <w:rPr>
                <w:rtl w:val="0"/>
              </w:rPr>
              <w:t xml:space="preserve">Recognising when a collection has been shared into half, quarter or eighth</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whole, part, equal parts, half, </w:t>
            </w:r>
            <w:r w:rsidDel="00000000" w:rsidR="00000000" w:rsidRPr="00000000">
              <w:rPr>
                <w:rFonts w:ascii="Arial-BoldMT" w:cs="Arial-BoldMT" w:eastAsia="Arial-BoldMT" w:hAnsi="Arial-BoldMT"/>
                <w:b w:val="1"/>
                <w:sz w:val="20"/>
                <w:szCs w:val="20"/>
                <w:rtl w:val="0"/>
              </w:rPr>
              <w:t xml:space="preserve">quarter</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eighth</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one-half</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one-quarter</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one-eighth</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halve (verb)</w:t>
            </w:r>
            <w:r w:rsidDel="00000000" w:rsidR="00000000" w:rsidRPr="00000000">
              <w:rPr>
                <w:rFonts w:ascii="ArialMT" w:cs="ArialMT" w:eastAsia="ArialMT" w:hAnsi="ArialMT"/>
                <w:b w:val="1"/>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AA">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B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interpret common uses of halves, quarters and eighths of shapes and collections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(ACMNA033)</w:t>
            </w:r>
            <w:r w:rsidDel="00000000" w:rsidR="00000000" w:rsidRPr="00000000">
              <w:rPr>
                <w:rtl w:val="0"/>
              </w:rPr>
            </w:r>
          </w:p>
          <w:p w:rsidR="00000000" w:rsidDel="00000000" w:rsidP="00000000" w:rsidRDefault="00000000" w:rsidRPr="00000000" w14:paraId="000001B3">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record equal parts of whole objects and shapes, and the relationship of the parts to the whole, using pictures and the fraction notation for half </w:t>
            </w:r>
            <w:r w:rsidDel="00000000" w:rsidR="00000000" w:rsidRPr="00000000">
              <w:rPr>
                <w:rFonts w:ascii="Arimo" w:cs="Arimo" w:eastAsia="Arimo" w:hAnsi="Arimo"/>
                <w:b w:val="0"/>
                <w:i w:val="0"/>
                <w:smallCaps w:val="0"/>
                <w:strike w:val="0"/>
                <w:color w:val="000000"/>
                <w:sz w:val="22"/>
                <w:szCs w:val="22"/>
                <w:u w:val="none"/>
                <w:shd w:fill="auto" w:val="clear"/>
                <w:vertAlign w:val="baseline"/>
              </w:rPr>
              <w:drawing>
                <wp:inline distB="0" distT="0" distL="114300" distR="114300">
                  <wp:extent cx="233045" cy="317500"/>
                  <wp:effectExtent b="0" l="0" r="0" t="0"/>
                  <wp:docPr id="4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33045" cy="3175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quarter </w:t>
            </w:r>
            <w:r w:rsidDel="00000000" w:rsidR="00000000" w:rsidRPr="00000000">
              <w:rPr>
                <w:rFonts w:ascii="Arimo" w:cs="Arimo" w:eastAsia="Arimo" w:hAnsi="Arimo"/>
                <w:b w:val="0"/>
                <w:i w:val="0"/>
                <w:smallCaps w:val="0"/>
                <w:strike w:val="0"/>
                <w:color w:val="000000"/>
                <w:sz w:val="22"/>
                <w:szCs w:val="22"/>
                <w:u w:val="none"/>
                <w:shd w:fill="auto" w:val="clear"/>
                <w:vertAlign w:val="baseline"/>
              </w:rPr>
              <w:drawing>
                <wp:inline distB="0" distT="0" distL="114300" distR="114300">
                  <wp:extent cx="233045" cy="317500"/>
                  <wp:effectExtent b="0" l="0" r="0" t="0"/>
                  <wp:docPr id="4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33045" cy="3175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eighth </w:t>
            </w:r>
            <w:r w:rsidDel="00000000" w:rsidR="00000000" w:rsidRPr="00000000">
              <w:rPr>
                <w:rFonts w:ascii="Arimo" w:cs="Arimo" w:eastAsia="Arimo" w:hAnsi="Arimo"/>
                <w:b w:val="0"/>
                <w:i w:val="0"/>
                <w:smallCaps w:val="0"/>
                <w:strike w:val="0"/>
                <w:color w:val="000000"/>
                <w:sz w:val="22"/>
                <w:szCs w:val="22"/>
                <w:u w:val="none"/>
                <w:shd w:fill="auto" w:val="clear"/>
                <w:vertAlign w:val="baseline"/>
              </w:rPr>
              <w:drawing>
                <wp:inline distB="0" distT="0" distL="114300" distR="114300">
                  <wp:extent cx="233045" cy="317500"/>
                  <wp:effectExtent b="0" l="0" r="0" t="0"/>
                  <wp:docPr id="4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33045" cy="3175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eg</w:t>
              <w:br w:type="textWrapping"/>
            </w:r>
            <w:r w:rsidDel="00000000" w:rsidR="00000000" w:rsidRPr="00000000">
              <w:rPr>
                <w:rFonts w:ascii="Arimo" w:cs="Arimo" w:eastAsia="Arimo" w:hAnsi="Arimo"/>
                <w:b w:val="0"/>
                <w:i w:val="0"/>
                <w:smallCaps w:val="0"/>
                <w:strike w:val="0"/>
                <w:color w:val="000000"/>
                <w:sz w:val="22"/>
                <w:szCs w:val="22"/>
                <w:u w:val="none"/>
                <w:shd w:fill="auto" w:val="clear"/>
                <w:vertAlign w:val="baseline"/>
              </w:rPr>
              <w:drawing>
                <wp:inline distB="0" distT="0" distL="114300" distR="114300">
                  <wp:extent cx="2416810" cy="307975"/>
                  <wp:effectExtent b="0" l="0" r="0" t="0"/>
                  <wp:docPr id="1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416810" cy="30797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B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interpret common uses of halves, quarters and eighths of shapes and collections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(ACMNA033)</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concrete materials to model a half, a quarter or an eighth of a collection, eg </w:t>
            </w:r>
          </w:p>
          <w:p w:rsidR="00000000" w:rsidDel="00000000" w:rsidP="00000000" w:rsidRDefault="00000000" w:rsidRPr="00000000" w14:paraId="000001BE">
            <w:pPr>
              <w:keepNext w:val="1"/>
              <w:keepLines w:val="1"/>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equal parts of a collection of objects, eg 'I have quarters because the four parts have the same number of counters'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9225" cy="149225"/>
                  <wp:effectExtent b="0" l="0" r="0" t="0"/>
                  <wp:docPr id="1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49225" cy="1492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C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interpret common uses of halves, quarters and eighths of shapes and collections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(ACMNA033)</w:t>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when a collection has been shared into halves, quarters or eighths</w:t>
            </w:r>
          </w:p>
          <w:p w:rsidR="00000000" w:rsidDel="00000000" w:rsidP="00000000" w:rsidRDefault="00000000" w:rsidRPr="00000000" w14:paraId="000001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equal parts of a collection, and the relationship of the parts to the whole, using pictures and the fraction notation for half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77904" cy="155809"/>
                  <wp:effectExtent b="0" l="0" r="0" t="0"/>
                  <wp:docPr id="2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77904" cy="155809"/>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quarter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23609" cy="199676"/>
                  <wp:effectExtent b="0" l="0" r="0" t="0"/>
                  <wp:docPr id="2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23609" cy="199676"/>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and eigh</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35731" cy="135731"/>
                  <wp:effectExtent b="0" l="0" r="0" t="0"/>
                  <wp:docPr id="2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35731" cy="135731"/>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th </w:t>
            </w:r>
          </w:p>
          <w:p w:rsidR="00000000" w:rsidDel="00000000" w:rsidP="00000000" w:rsidRDefault="00000000" w:rsidRPr="00000000" w14:paraId="000001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fraction language in a variety of everyday contexts, eg the half-hour, one-quarter of the class</w:t>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2">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volumes and capacities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E">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EF">
            <w:pPr>
              <w:pageBreakBefore w:val="0"/>
              <w:rPr/>
            </w:pPr>
            <w:r w:rsidDel="00000000" w:rsidR="00000000" w:rsidRPr="00000000">
              <w:rPr>
                <w:rtl w:val="0"/>
              </w:rPr>
              <w:t xml:space="preserve">Comparing and ordering volumes of models/objects</w:t>
            </w:r>
          </w:p>
          <w:p w:rsidR="00000000" w:rsidDel="00000000" w:rsidP="00000000" w:rsidRDefault="00000000" w:rsidRPr="00000000" w14:paraId="000001F0">
            <w:pPr>
              <w:pageBreakBefore w:val="0"/>
              <w:rPr/>
            </w:pPr>
            <w:r w:rsidDel="00000000" w:rsidR="00000000" w:rsidRPr="00000000">
              <w:rPr>
                <w:rtl w:val="0"/>
              </w:rPr>
              <w:t xml:space="preserve">Recording volume and capacity comparisons informally</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F4">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capacity, container, volume, measure.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F8">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0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several objects based on volume and capacity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the volumes of two or more models by counting the number of blocks used in each model</w:t>
            </w:r>
          </w:p>
          <w:p w:rsidR="00000000" w:rsidDel="00000000" w:rsidP="00000000" w:rsidRDefault="00000000" w:rsidRPr="00000000" w14:paraId="00000202">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models with different appearances may have the same volume (Reasoning)</w:t>
            </w:r>
          </w:p>
          <w:p w:rsidR="00000000" w:rsidDel="00000000" w:rsidP="00000000" w:rsidRDefault="00000000" w:rsidRPr="00000000" w14:paraId="00000203">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volume and capacity comparisons informally using drawings, numerals and words, and by referring to the uniform informal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0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several objects based on volume and capacity using appropriate uniform informal units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(ACMMG037)</w:t>
            </w: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order the volumes of two or more objects by marking the change in water level when each is submerged</w:t>
            </w:r>
          </w:p>
          <w:p w:rsidR="00000000" w:rsidDel="00000000" w:rsidP="00000000" w:rsidRDefault="00000000" w:rsidRPr="00000000" w14:paraId="0000020E">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changing the shape of an object does not change the amount of water it displaces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volume and capacity comparisons informally using drawings, numerals and words, and by referring to the uniform informal unit used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and describes the positions of objects in everyday situations and on maps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0">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31">
            <w:pPr>
              <w:pageBreakBefore w:val="0"/>
              <w:rPr/>
            </w:pPr>
            <w:r w:rsidDel="00000000" w:rsidR="00000000" w:rsidRPr="00000000">
              <w:rPr>
                <w:rtl w:val="0"/>
              </w:rPr>
              <w:t xml:space="preserve">Interpreting simple maps </w:t>
            </w:r>
          </w:p>
          <w:p w:rsidR="00000000" w:rsidDel="00000000" w:rsidP="00000000" w:rsidRDefault="00000000" w:rsidRPr="00000000" w14:paraId="00000232">
            <w:pPr>
              <w:pageBreakBefore w:val="0"/>
              <w:rPr/>
            </w:pPr>
            <w:r w:rsidDel="00000000" w:rsidR="00000000" w:rsidRPr="00000000">
              <w:rPr>
                <w:rtl w:val="0"/>
              </w:rPr>
              <w:t xml:space="preserve">Using drawings to represent position of objects</w:t>
            </w:r>
          </w:p>
          <w:p w:rsidR="00000000" w:rsidDel="00000000" w:rsidP="00000000" w:rsidRDefault="00000000" w:rsidRPr="00000000" w14:paraId="00000233">
            <w:pPr>
              <w:pageBreakBefore w:val="0"/>
              <w:rPr/>
            </w:pPr>
            <w:r w:rsidDel="00000000" w:rsidR="00000000" w:rsidRPr="00000000">
              <w:rPr>
                <w:rtl w:val="0"/>
              </w:rPr>
              <w:t xml:space="preserve">Describing position of objects</w:t>
            </w:r>
          </w:p>
          <w:p w:rsidR="00000000" w:rsidDel="00000000" w:rsidP="00000000" w:rsidRDefault="00000000" w:rsidRPr="00000000" w14:paraId="00000234">
            <w:pPr>
              <w:pageBreakBefore w:val="0"/>
              <w:rPr/>
            </w:pPr>
            <w:r w:rsidDel="00000000" w:rsidR="00000000" w:rsidRPr="00000000">
              <w:rPr>
                <w:rtl w:val="0"/>
              </w:rPr>
              <w:t xml:space="preserve">Making, drawing, sketching simple models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37">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position, location, map, path.</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3B">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4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simple maps of familiar locations and identify the relative positions of key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(ACMMG044)</w:t>
            </w: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simple maps by identifying objects in different locations, eg find a classroom on a school plan map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positions of objects in models, photographs and drawings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give reasons when answering questions about the positions of objects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drawings to represent the positions of objects along a path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5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simple maps of familiar locations and identify the relative positions of key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(ACMMG044)</w:t>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simple models from memory, photographs, drawings or descriptions, eg students make a model of their classroom</w:t>
            </w:r>
          </w:p>
          <w:p w:rsidR="00000000" w:rsidDel="00000000" w:rsidP="00000000" w:rsidRDefault="00000000" w:rsidRPr="00000000" w14:paraId="0000025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knowledge of positions in real-world contexts to re-create models (Communicating)</w:t>
            </w:r>
          </w:p>
        </w:tc>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5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simple maps of familiar locations and identify the relative positions of key features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(ACMMG044)</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draw a sketch of a simple model</w:t>
            </w:r>
            <w:r w:rsidDel="00000000" w:rsidR="00000000" w:rsidRPr="00000000">
              <w:rPr>
                <w:rtl w:val="0"/>
              </w:rPr>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3">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6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2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MA1-17SP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gathers and organises data, displays data in lists, tables and picture graphs, and interprets the results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82">
            <w:pPr>
              <w:pageBreakBefore w:val="0"/>
              <w:rPr/>
            </w:pPr>
            <w:r w:rsidDel="00000000" w:rsidR="00000000" w:rsidRPr="00000000">
              <w:rPr>
                <w:rtl w:val="0"/>
              </w:rPr>
              <w:t xml:space="preserve">Representing data using picture graphs</w:t>
            </w:r>
          </w:p>
          <w:p w:rsidR="00000000" w:rsidDel="00000000" w:rsidP="00000000" w:rsidRDefault="00000000" w:rsidRPr="00000000" w14:paraId="00000283">
            <w:pPr>
              <w:pageBreakBefore w:val="0"/>
              <w:rPr/>
            </w:pPr>
            <w:r w:rsidDel="00000000" w:rsidR="00000000" w:rsidRPr="00000000">
              <w:rPr>
                <w:rtl w:val="0"/>
              </w:rPr>
              <w:t xml:space="preserve">Displaying data using lists and tables</w:t>
            </w:r>
          </w:p>
          <w:p w:rsidR="00000000" w:rsidDel="00000000" w:rsidP="00000000" w:rsidRDefault="00000000" w:rsidRPr="00000000" w14:paraId="00000284">
            <w:pPr>
              <w:pageBreakBefore w:val="0"/>
              <w:rPr/>
            </w:pPr>
            <w:r w:rsidDel="00000000" w:rsidR="00000000" w:rsidRPr="00000000">
              <w:rPr>
                <w:rtl w:val="0"/>
              </w:rPr>
              <w:t xml:space="preserve">Interpreting information displayed in lists, tables and picture graphs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87">
            <w:pPr>
              <w:pageBreakBefore w:val="0"/>
              <w:spacing w:after="0" w:line="240" w:lineRule="auto"/>
              <w:rPr>
                <w:sz w:val="18"/>
                <w:szCs w:val="18"/>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information, data, collect, gather, category, display, symbol, tally mark, picture graph, list, table, equal spacing, key, baseline.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28B">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9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displays of data using lists, tables and picture graphs and interpret them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(ACMSP050)</w:t>
            </w:r>
            <w:r w:rsidDel="00000000" w:rsidR="00000000" w:rsidRPr="00000000">
              <w:rPr>
                <w:rtl w:val="0"/>
              </w:rPr>
            </w:r>
          </w:p>
          <w:p w:rsidR="00000000" w:rsidDel="00000000" w:rsidP="00000000" w:rsidRDefault="00000000" w:rsidRPr="00000000" w14:paraId="000002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data in a picture graph using a baseline, equal spacing, same-sized symbols and a key indicating one-to-one correspondence</w:t>
            </w:r>
          </w:p>
          <w:p w:rsidR="00000000" w:rsidDel="00000000" w:rsidP="00000000" w:rsidRDefault="00000000" w:rsidRPr="00000000" w14:paraId="00000295">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misleading representations of data in a picture graph, eg where the symbol used to represent one item is shown in different sizes or where symbols are not equally spaced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21285"/>
                  <wp:effectExtent b="0" l="0" r="0" t="0"/>
                  <wp:docPr id="1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3970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digital technologies to create picture graphs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93345"/>
                  <wp:effectExtent b="0" l="0" r="0" t="0"/>
                  <wp:docPr id="1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30810" cy="933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9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displays of data using lists, tables and picture graphs and interpret them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(ACMSP050)</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display data using lists and tables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displays to communicate information gathered in other learning areas, eg data gathered in a unit on families or local places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2870" cy="102870"/>
                  <wp:effectExtent b="0" l="0" r="0" t="0"/>
                  <wp:docPr id="1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0287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1285" cy="121285"/>
                  <wp:effectExtent b="0" l="0" r="0" t="0"/>
                  <wp:docPr id="1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21285" cy="1212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A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displays of data using lists, tables and picture graphs and interpret them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(ACMSP050)</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information presented in lists, tables and picture graphs</w:t>
            </w:r>
          </w:p>
          <w:p w:rsidR="00000000" w:rsidDel="00000000" w:rsidP="00000000" w:rsidRDefault="00000000" w:rsidRPr="00000000" w14:paraId="000002AD">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data displayed in simple tables and picture graphs found in books and created by other students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keepNext w:val="0"/>
              <w:keepLines w:val="1"/>
              <w:pageBreakBefore w:val="0"/>
              <w:widowControl w:val="1"/>
              <w:numPr>
                <w:ilvl w:val="0"/>
                <w:numId w:val="23"/>
              </w:numPr>
              <w:pBdr>
                <w:top w:space="0" w:sz="0" w:val="nil"/>
                <w:left w:space="0" w:sz="0" w:val="nil"/>
                <w:bottom w:space="0" w:sz="0" w:val="nil"/>
                <w:right w:space="0" w:sz="0" w:val="nil"/>
                <w:between w:space="0" w:sz="0" w:val="nil"/>
              </w:pBdr>
              <w:shd w:fill="auto" w:val="clear"/>
              <w:spacing w:after="40" w:before="40" w:line="240" w:lineRule="auto"/>
              <w:ind w:left="36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observations based on tables and picture graphs developed from collected data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5">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B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0">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D4">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D8">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E0">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E9">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A">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06">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mic Sans MS"/>
  <w:font w:name="Courier New"/>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2, Term 4: 2020</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13">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b w:val="0"/>
        <w:i w:val="0"/>
        <w:sz w:val="16"/>
        <w:szCs w:val="16"/>
      </w:rPr>
    </w:lvl>
    <w:lvl w:ilvl="1">
      <w:start w:val="1"/>
      <w:numFmt w:val="bullet"/>
      <w:lvlText w:val="o"/>
      <w:lvlJc w:val="left"/>
      <w:pPr>
        <w:ind w:left="930" w:hanging="360"/>
      </w:pPr>
      <w:rPr>
        <w:rFonts w:ascii="Courier New" w:cs="Courier New" w:eastAsia="Courier New" w:hAnsi="Courier New"/>
      </w:rPr>
    </w:lvl>
    <w:lvl w:ilvl="2">
      <w:start w:val="1"/>
      <w:numFmt w:val="bullet"/>
      <w:lvlText w:val="▪"/>
      <w:lvlJc w:val="left"/>
      <w:pPr>
        <w:ind w:left="1650" w:hanging="360"/>
      </w:pPr>
      <w:rPr>
        <w:rFonts w:ascii="Noto Sans Symbols" w:cs="Noto Sans Symbols" w:eastAsia="Noto Sans Symbols" w:hAnsi="Noto Sans Symbols"/>
      </w:rPr>
    </w:lvl>
    <w:lvl w:ilvl="3">
      <w:start w:val="1"/>
      <w:numFmt w:val="bullet"/>
      <w:lvlText w:val="●"/>
      <w:lvlJc w:val="left"/>
      <w:pPr>
        <w:ind w:left="2370" w:hanging="360"/>
      </w:pPr>
      <w:rPr>
        <w:rFonts w:ascii="Noto Sans Symbols" w:cs="Noto Sans Symbols" w:eastAsia="Noto Sans Symbols" w:hAnsi="Noto Sans Symbols"/>
      </w:rPr>
    </w:lvl>
    <w:lvl w:ilvl="4">
      <w:start w:val="1"/>
      <w:numFmt w:val="bullet"/>
      <w:lvlText w:val="o"/>
      <w:lvlJc w:val="left"/>
      <w:pPr>
        <w:ind w:left="3090" w:hanging="360"/>
      </w:pPr>
      <w:rPr>
        <w:rFonts w:ascii="Courier New" w:cs="Courier New" w:eastAsia="Courier New" w:hAnsi="Courier New"/>
      </w:rPr>
    </w:lvl>
    <w:lvl w:ilvl="5">
      <w:start w:val="1"/>
      <w:numFmt w:val="bullet"/>
      <w:lvlText w:val="▪"/>
      <w:lvlJc w:val="left"/>
      <w:pPr>
        <w:ind w:left="3810" w:hanging="360"/>
      </w:pPr>
      <w:rPr>
        <w:rFonts w:ascii="Noto Sans Symbols" w:cs="Noto Sans Symbols" w:eastAsia="Noto Sans Symbols" w:hAnsi="Noto Sans Symbols"/>
      </w:rPr>
    </w:lvl>
    <w:lvl w:ilvl="6">
      <w:start w:val="1"/>
      <w:numFmt w:val="bullet"/>
      <w:lvlText w:val="●"/>
      <w:lvlJc w:val="left"/>
      <w:pPr>
        <w:ind w:left="4530" w:hanging="360"/>
      </w:pPr>
      <w:rPr>
        <w:rFonts w:ascii="Noto Sans Symbols" w:cs="Noto Sans Symbols" w:eastAsia="Noto Sans Symbols" w:hAnsi="Noto Sans Symbols"/>
      </w:rPr>
    </w:lvl>
    <w:lvl w:ilvl="7">
      <w:start w:val="1"/>
      <w:numFmt w:val="bullet"/>
      <w:lvlText w:val="o"/>
      <w:lvlJc w:val="left"/>
      <w:pPr>
        <w:ind w:left="5250" w:hanging="360"/>
      </w:pPr>
      <w:rPr>
        <w:rFonts w:ascii="Courier New" w:cs="Courier New" w:eastAsia="Courier New" w:hAnsi="Courier New"/>
      </w:rPr>
    </w:lvl>
    <w:lvl w:ilvl="8">
      <w:start w:val="1"/>
      <w:numFmt w:val="bullet"/>
      <w:lvlText w:val="▪"/>
      <w:lvlJc w:val="left"/>
      <w:pPr>
        <w:ind w:left="5970" w:hanging="360"/>
      </w:pPr>
      <w:rPr>
        <w:rFonts w:ascii="Noto Sans Symbols" w:cs="Noto Sans Symbols" w:eastAsia="Noto Sans Symbols" w:hAnsi="Noto Sans Symbols"/>
      </w:rPr>
    </w:lvl>
  </w:abstractNum>
  <w:abstractNum w:abstractNumId="24">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3.png"/><Relationship Id="rId22" Type="http://schemas.openxmlformats.org/officeDocument/2006/relationships/image" Target="media/image4.png"/><Relationship Id="rId10" Type="http://schemas.openxmlformats.org/officeDocument/2006/relationships/footer" Target="footer1.xml"/><Relationship Id="rId21"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7.png"/><Relationship Id="rId18" Type="http://schemas.openxmlformats.org/officeDocument/2006/relationships/image" Target="media/image12.png"/><Relationship Id="rId7" Type="http://schemas.openxmlformats.org/officeDocument/2006/relationships/image" Target="media/image15.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